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99" w:rsidRDefault="00982FB3" w:rsidP="00A533BF">
      <w:pPr>
        <w:tabs>
          <w:tab w:val="left" w:pos="268"/>
          <w:tab w:val="center" w:pos="5102"/>
        </w:tabs>
        <w:rPr>
          <w:b/>
          <w:i/>
          <w:color w:val="2F5496" w:themeColor="accent5" w:themeShade="BF"/>
          <w:sz w:val="34"/>
          <w:szCs w:val="34"/>
        </w:rPr>
      </w:pPr>
      <w:r>
        <w:rPr>
          <w:b/>
          <w:i/>
          <w:noProof/>
          <w:color w:val="0070C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353695</wp:posOffset>
            </wp:positionV>
            <wp:extent cx="2745105" cy="2232660"/>
            <wp:effectExtent l="19050" t="0" r="0" b="0"/>
            <wp:wrapTight wrapText="bothSides">
              <wp:wrapPolygon edited="0">
                <wp:start x="600" y="0"/>
                <wp:lineTo x="-150" y="1290"/>
                <wp:lineTo x="-150" y="20642"/>
                <wp:lineTo x="450" y="21379"/>
                <wp:lineTo x="600" y="21379"/>
                <wp:lineTo x="20836" y="21379"/>
                <wp:lineTo x="20985" y="21379"/>
                <wp:lineTo x="21585" y="20826"/>
                <wp:lineTo x="21585" y="1290"/>
                <wp:lineTo x="21285" y="184"/>
                <wp:lineTo x="20836" y="0"/>
                <wp:lineTo x="600" y="0"/>
              </wp:wrapPolygon>
            </wp:wrapTight>
            <wp:docPr id="4" name="Рисунок 4" descr="http://ya-zhenschina.com/uploads/posts/2015-09/144166652914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-zhenschina.com/uploads/posts/2015-09/1441666529146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00" r="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23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33BF">
        <w:rPr>
          <w:b/>
          <w:i/>
          <w:color w:val="0070C0"/>
          <w:sz w:val="32"/>
          <w:szCs w:val="28"/>
        </w:rPr>
        <w:tab/>
        <w:t xml:space="preserve">                  ПАМЯТКА</w:t>
      </w:r>
      <w:r w:rsidR="00A533BF">
        <w:rPr>
          <w:b/>
          <w:i/>
          <w:color w:val="0070C0"/>
          <w:sz w:val="32"/>
          <w:szCs w:val="28"/>
        </w:rPr>
        <w:tab/>
        <w:t xml:space="preserve">:  </w:t>
      </w:r>
      <w:r w:rsidR="00A533BF" w:rsidRPr="00FD67B6">
        <w:rPr>
          <w:b/>
          <w:i/>
          <w:color w:val="2F5496" w:themeColor="accent5" w:themeShade="BF"/>
          <w:sz w:val="34"/>
          <w:szCs w:val="34"/>
        </w:rPr>
        <w:t>«</w:t>
      </w:r>
      <w:r w:rsidR="007B240E" w:rsidRPr="00FD67B6">
        <w:rPr>
          <w:b/>
          <w:i/>
          <w:color w:val="2F5496" w:themeColor="accent5" w:themeShade="BF"/>
          <w:sz w:val="34"/>
          <w:szCs w:val="34"/>
        </w:rPr>
        <w:t>КАКИЕ РОДИТЕЛИ, ТАКИЕ И ДЕТИ!»</w:t>
      </w:r>
      <w:r w:rsidR="00C208D2">
        <w:rPr>
          <w:b/>
          <w:i/>
          <w:color w:val="2F5496" w:themeColor="accent5" w:themeShade="BF"/>
          <w:sz w:val="34"/>
          <w:szCs w:val="34"/>
        </w:rPr>
        <w:t xml:space="preserve">  </w:t>
      </w:r>
    </w:p>
    <w:p w:rsidR="00EA456F" w:rsidRPr="007B240E" w:rsidRDefault="00982FB3" w:rsidP="00982FB3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b/>
          <w:i/>
          <w:color w:val="0070C0"/>
          <w:sz w:val="34"/>
          <w:szCs w:val="34"/>
        </w:rPr>
        <w:t xml:space="preserve">        </w:t>
      </w:r>
      <w:r w:rsidR="00EA456F"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нас не знает выражения:</w:t>
      </w:r>
      <w:r w:rsidR="00EA456F" w:rsidRPr="007B240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EA456F" w:rsidRPr="005127B8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«Какие родители, такие и дети»</w:t>
      </w:r>
      <w:r w:rsidR="00EA456F" w:rsidRPr="005127B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  <w:r w:rsidR="00EA456F"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правда ли, что дети - это маленькие копии родителей?</w:t>
      </w:r>
    </w:p>
    <w:p w:rsidR="00EA456F" w:rsidRPr="005127B8" w:rsidRDefault="00EA456F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Данная тема довольно актуальна, ведь, несмотря ни на что, многие родители упорно убеждают себя в том, что </w:t>
      </w:r>
      <w:hyperlink r:id="rId5" w:tgtFrame="_blank" w:tooltip="Воспитание детей в семье" w:history="1">
        <w:r w:rsidRPr="005127B8">
          <w:rPr>
            <w:rFonts w:ascii="Arial" w:eastAsia="Times New Roman" w:hAnsi="Arial" w:cs="Arial"/>
            <w:b/>
            <w:i/>
            <w:color w:val="0070C0"/>
            <w:sz w:val="24"/>
            <w:szCs w:val="24"/>
            <w:u w:val="single"/>
            <w:lang w:eastAsia="ru-RU"/>
          </w:rPr>
          <w:t>воспитание детей</w:t>
        </w:r>
      </w:hyperlink>
      <w:r w:rsidRPr="005127B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="00402C5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это - не панацея, и что, как бы каждый из нас не воспитывал своих детей, их поведение изначально заложено в их личности, темпераменте и характере.</w:t>
      </w:r>
    </w:p>
    <w:p w:rsidR="00EA456F" w:rsidRPr="00DA7206" w:rsidRDefault="00DA7206" w:rsidP="00982FB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</w:t>
      </w:r>
      <w:r w:rsidR="005127B8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 </w:t>
      </w:r>
      <w:r w:rsidR="00EA456F"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Какие родители, такие и дети</w:t>
      </w:r>
    </w:p>
    <w:p w:rsidR="00EA456F" w:rsidRPr="00DA7206" w:rsidRDefault="005127B8" w:rsidP="00982FB3">
      <w:pPr>
        <w:spacing w:after="240" w:line="240" w:lineRule="auto"/>
        <w:jc w:val="both"/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</w:pPr>
      <w:r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 xml:space="preserve">                                              </w:t>
      </w:r>
      <w:r w:rsid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 xml:space="preserve">                 </w:t>
      </w:r>
      <w:r w:rsidR="00EA456F"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И, конечно же, отчасти, это - правда</w:t>
      </w:r>
      <w:r w:rsidR="00EA456F" w:rsidRPr="00DA7206"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  <w:t>.</w:t>
      </w:r>
    </w:p>
    <w:p w:rsidR="00EA456F" w:rsidRPr="005127B8" w:rsidRDefault="00EA456F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детей, конечно же, есть свой темперамент, и на его основе формируется характер ребёнка. Однако он формируется относительно той среды, в которой </w:t>
      </w:r>
      <w:hyperlink r:id="rId6" w:tgtFrame="_blank" w:tooltip="Методы воспитания и воздействия на детей" w:history="1">
        <w:r w:rsidRPr="005127B8">
          <w:rPr>
            <w:rFonts w:ascii="Arial" w:eastAsia="Times New Roman" w:hAnsi="Arial" w:cs="Arial"/>
            <w:b/>
            <w:i/>
            <w:color w:val="0070C0"/>
            <w:sz w:val="24"/>
            <w:szCs w:val="24"/>
            <w:u w:val="single"/>
            <w:lang w:eastAsia="ru-RU"/>
          </w:rPr>
          <w:t>ребёнок воспитывается</w:t>
        </w:r>
      </w:hyperlink>
      <w:r w:rsidRPr="005127B8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.</w:t>
      </w:r>
      <w:r w:rsidRPr="007B240E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Там же закладываются основы личности ребёнка и интеллект.</w:t>
      </w:r>
    </w:p>
    <w:p w:rsidR="00EA456F" w:rsidRPr="005127B8" w:rsidRDefault="00EA456F" w:rsidP="00982FB3">
      <w:pPr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то, что мы создадим вокруг нашего ребёнка, что мы ему будем давать, то ребёнок и будет воспринимать. Но, самое главное, что усваивает ребёнок, не то, что мы ему говорим, а то, что мы ему показываем на собственном примере, потому как основным средством детского развития является </w:t>
      </w:r>
      <w:r w:rsidR="007B240E" w:rsidRPr="005127B8">
        <w:rPr>
          <w:rFonts w:ascii="Arial" w:eastAsia="Times New Roman" w:hAnsi="Arial" w:cs="Arial"/>
          <w:sz w:val="24"/>
          <w:szCs w:val="24"/>
          <w:lang w:eastAsia="ru-RU"/>
        </w:rPr>
        <w:t>имитация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 взрослых. Первое, что ребёнок учится делать - это подражать взрослому. На этой основе закладываются коммуникативные и поведенческие навыки.</w:t>
      </w:r>
    </w:p>
    <w:p w:rsidR="005127B8" w:rsidRPr="005127B8" w:rsidRDefault="00CC544E" w:rsidP="00982FB3">
      <w:pPr>
        <w:spacing w:after="240" w:line="240" w:lineRule="auto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538135" w:themeColor="accent6" w:themeShade="BF"/>
          <w:sz w:val="26"/>
          <w:szCs w:val="26"/>
          <w:lang w:eastAsia="ru-RU"/>
        </w:rPr>
        <w:t xml:space="preserve">                  </w:t>
      </w:r>
      <w:r w:rsidRPr="005127B8"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  <w:t xml:space="preserve"> </w:t>
      </w:r>
      <w:r w:rsidR="00EA456F" w:rsidRPr="005127B8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Ребёнок учится жить, глядя на Вас, на своих родителей.</w:t>
      </w:r>
    </w:p>
    <w:p w:rsidR="00EA456F" w:rsidRPr="005127B8" w:rsidRDefault="00EA456F" w:rsidP="00982FB3">
      <w:pPr>
        <w:spacing w:after="24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>Если вы пытаетесь привить ребёнку чтение книг, заставить слушать хорошую музыку, быть аккуратным, внимательным, добрым и так далее, тогда Вы сами должны быть таковыми.</w:t>
      </w:r>
      <w:r w:rsidR="005127B8" w:rsidRPr="005127B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В этой же связи ребёнок не может стать лучше вас, как часто этого хотят родители, чтобы он стал лучше, вам придётся самим измениться</w:t>
      </w:r>
      <w:r w:rsidR="00CC544E" w:rsidRPr="0051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456F" w:rsidRPr="005127B8" w:rsidRDefault="00DA7206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1261110</wp:posOffset>
            </wp:positionV>
            <wp:extent cx="2861945" cy="1818005"/>
            <wp:effectExtent l="19050" t="0" r="0" b="0"/>
            <wp:wrapTight wrapText="bothSides">
              <wp:wrapPolygon edited="0">
                <wp:start x="-144" y="0"/>
                <wp:lineTo x="-144" y="21276"/>
                <wp:lineTo x="21566" y="21276"/>
                <wp:lineTo x="21566" y="0"/>
                <wp:lineTo x="-144" y="0"/>
              </wp:wrapPolygon>
            </wp:wrapTight>
            <wp:docPr id="2" name="Рисунок 1" descr="http://www.p-blagovest.ru/upload/image/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-blagovest.ru/upload/image/rodite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57" t="6282" b="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56F" w:rsidRPr="005127B8">
        <w:rPr>
          <w:rFonts w:ascii="Arial" w:eastAsia="Times New Roman" w:hAnsi="Arial" w:cs="Arial"/>
          <w:sz w:val="24"/>
          <w:szCs w:val="24"/>
          <w:lang w:eastAsia="ru-RU"/>
        </w:rPr>
        <w:t>Если Вы учите ребёнка быть честным, а при этом сами обманываете, то ребёнок будет обманывать. Если Вы учите ребёнка быть аккуратными, а сами неряшливо относитесь к вещам, тогда и его поведение будет соответствующим.</w:t>
      </w:r>
      <w:r w:rsidR="00EA456F" w:rsidRPr="005127B8">
        <w:rPr>
          <w:rFonts w:ascii="Arial" w:eastAsia="Times New Roman" w:hAnsi="Arial" w:cs="Arial"/>
          <w:sz w:val="24"/>
          <w:szCs w:val="24"/>
          <w:lang w:eastAsia="ru-RU"/>
        </w:rPr>
        <w:br/>
        <w:t>Изначально ребёнок не даёт оценку вашему поведению, он не способен оценить глубину того или иного поведения, поэтому ваше поведение, ваши действия, ваше отношение изначально передаются и закладываются в ребёнка, а, значит, какие родители, такие и дети.</w:t>
      </w:r>
    </w:p>
    <w:p w:rsidR="00F43B61" w:rsidRPr="00305000" w:rsidRDefault="00EA456F" w:rsidP="00305000">
      <w:pPr>
        <w:spacing w:after="240" w:line="276" w:lineRule="auto"/>
        <w:ind w:firstLine="708"/>
        <w:jc w:val="both"/>
        <w:rPr>
          <w:noProof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>Жизнь ребёнка, несомненно, в дальнейшем может меняться, в зависимости от развития и примера окружающих его людей. Однако то, что родители ему дадут изначально, не просто повлияет на всю его дальнейшую жизнь, но и определит, насколько легко он сможет строить свою.</w:t>
      </w:r>
      <w:r w:rsidR="00DA7206" w:rsidRPr="00DA7206">
        <w:rPr>
          <w:noProof/>
          <w:lang w:eastAsia="ru-RU"/>
        </w:rPr>
        <w:t xml:space="preserve"> </w:t>
      </w:r>
    </w:p>
    <w:sectPr w:rsidR="00F43B61" w:rsidRPr="00305000" w:rsidSect="00402C5D">
      <w:pgSz w:w="11906" w:h="16838"/>
      <w:pgMar w:top="1134" w:right="850" w:bottom="1134" w:left="851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56F"/>
    <w:rsid w:val="00117FF8"/>
    <w:rsid w:val="0014242F"/>
    <w:rsid w:val="001536B6"/>
    <w:rsid w:val="001B779A"/>
    <w:rsid w:val="002F0E5E"/>
    <w:rsid w:val="00305000"/>
    <w:rsid w:val="00402C5D"/>
    <w:rsid w:val="005127B8"/>
    <w:rsid w:val="00755C7C"/>
    <w:rsid w:val="007B240E"/>
    <w:rsid w:val="00982FB3"/>
    <w:rsid w:val="00A533BF"/>
    <w:rsid w:val="00C208D2"/>
    <w:rsid w:val="00CC544E"/>
    <w:rsid w:val="00CE462B"/>
    <w:rsid w:val="00CF010E"/>
    <w:rsid w:val="00DA7206"/>
    <w:rsid w:val="00E26906"/>
    <w:rsid w:val="00EA456F"/>
    <w:rsid w:val="00F11B99"/>
    <w:rsid w:val="00F43B61"/>
    <w:rsid w:val="00FD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8"/>
  </w:style>
  <w:style w:type="paragraph" w:styleId="2">
    <w:name w:val="heading 2"/>
    <w:basedOn w:val="a"/>
    <w:link w:val="20"/>
    <w:uiPriority w:val="9"/>
    <w:qFormat/>
    <w:rsid w:val="00EA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5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4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A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456F"/>
    <w:rPr>
      <w:i/>
      <w:iCs/>
    </w:rPr>
  </w:style>
  <w:style w:type="character" w:customStyle="1" w:styleId="apple-converted-space">
    <w:name w:val="apple-converted-space"/>
    <w:basedOn w:val="a0"/>
    <w:rsid w:val="00EA456F"/>
  </w:style>
  <w:style w:type="character" w:styleId="a7">
    <w:name w:val="Hyperlink"/>
    <w:basedOn w:val="a0"/>
    <w:uiPriority w:val="99"/>
    <w:semiHidden/>
    <w:unhideWhenUsed/>
    <w:rsid w:val="00EA4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434">
          <w:blockQuote w:val="1"/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ve-911.ru/zhenskij-razdel/dom/roditeli-i-deti/459-metody-vospitaniya-i-vozdejstviya-na-detej.html" TargetMode="External"/><Relationship Id="rId5" Type="http://schemas.openxmlformats.org/officeDocument/2006/relationships/hyperlink" Target="http://love-911.ru/zhenskij-razdel/dom/roditeli-i-deti/414-vospitanie-detej-v-sem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2016-02-09T11:18:00Z</dcterms:created>
  <dcterms:modified xsi:type="dcterms:W3CDTF">2016-03-25T06:39:00Z</dcterms:modified>
</cp:coreProperties>
</file>